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82E3C" w14:textId="77777777" w:rsidR="00950231" w:rsidRDefault="00C45FE4" w:rsidP="00950231">
      <w:pPr>
        <w:jc w:val="right"/>
      </w:pPr>
      <w:r>
        <w:rPr>
          <w:rFonts w:hint="eastAsia"/>
        </w:rPr>
        <w:t>（　様　式　３</w:t>
      </w:r>
      <w:r w:rsidR="00FC5D0A">
        <w:rPr>
          <w:rFonts w:hint="eastAsia"/>
        </w:rPr>
        <w:t xml:space="preserve">　）</w:t>
      </w:r>
    </w:p>
    <w:p w14:paraId="10D27A9B" w14:textId="77777777" w:rsidR="00FC5D0A" w:rsidRDefault="00FC5D0A" w:rsidP="00950231">
      <w:pPr>
        <w:jc w:val="right"/>
      </w:pPr>
    </w:p>
    <w:p w14:paraId="75B658BC" w14:textId="77777777" w:rsidR="00FC5D0A" w:rsidRDefault="00FC5D0A" w:rsidP="00FC5D0A">
      <w:pPr>
        <w:jc w:val="center"/>
      </w:pPr>
      <w:r w:rsidRPr="00FC5D0A">
        <w:rPr>
          <w:rFonts w:hint="eastAsia"/>
          <w:b/>
          <w:sz w:val="36"/>
          <w:szCs w:val="36"/>
        </w:rPr>
        <w:t xml:space="preserve">論　文　</w:t>
      </w:r>
      <w:r>
        <w:rPr>
          <w:rFonts w:hint="eastAsia"/>
          <w:b/>
          <w:sz w:val="36"/>
          <w:szCs w:val="36"/>
        </w:rPr>
        <w:t>要　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8"/>
      </w:tblGrid>
      <w:tr w:rsidR="00FC5D0A" w14:paraId="072948E1" w14:textId="77777777">
        <w:trPr>
          <w:trHeight w:val="10080"/>
          <w:jc w:val="center"/>
        </w:trPr>
        <w:tc>
          <w:tcPr>
            <w:tcW w:w="9677" w:type="dxa"/>
            <w:tcBorders>
              <w:top w:val="single" w:sz="12" w:space="0" w:color="auto"/>
              <w:left w:val="single" w:sz="12" w:space="0" w:color="auto"/>
              <w:bottom w:val="single" w:sz="12" w:space="0" w:color="auto"/>
              <w:right w:val="single" w:sz="12" w:space="0" w:color="auto"/>
            </w:tcBorders>
          </w:tcPr>
          <w:p w14:paraId="75DECD8C" w14:textId="77777777" w:rsidR="002D5D26" w:rsidRDefault="009C5D18" w:rsidP="00971AFD">
            <w:pPr>
              <w:spacing w:line="480" w:lineRule="exact"/>
              <w:jc w:val="center"/>
              <w:rPr>
                <w:sz w:val="36"/>
                <w:szCs w:val="36"/>
              </w:rPr>
            </w:pPr>
            <w:r>
              <w:rPr>
                <w:rFonts w:hint="eastAsia"/>
                <w:sz w:val="36"/>
                <w:szCs w:val="36"/>
              </w:rPr>
              <w:t xml:space="preserve">　</w:t>
            </w:r>
          </w:p>
          <w:p w14:paraId="50E9B06F" w14:textId="4FD33D2D" w:rsidR="009C5D18" w:rsidRDefault="00537AB4" w:rsidP="00971AFD">
            <w:pPr>
              <w:spacing w:line="480" w:lineRule="exact"/>
              <w:jc w:val="center"/>
              <w:rPr>
                <w:b/>
                <w:sz w:val="36"/>
                <w:szCs w:val="36"/>
              </w:rPr>
            </w:pPr>
            <w:r w:rsidRPr="00537AB4">
              <w:rPr>
                <w:b/>
                <w:sz w:val="36"/>
                <w:szCs w:val="36"/>
              </w:rPr>
              <w:t xml:space="preserve">Sex differences in choroidal vessels using novel wide-field choroidal </w:t>
            </w:r>
            <w:proofErr w:type="spellStart"/>
            <w:r w:rsidRPr="00537AB4">
              <w:rPr>
                <w:b/>
                <w:sz w:val="36"/>
                <w:szCs w:val="36"/>
              </w:rPr>
              <w:t>en</w:t>
            </w:r>
            <w:proofErr w:type="spellEnd"/>
            <w:r w:rsidRPr="00537AB4">
              <w:rPr>
                <w:b/>
                <w:sz w:val="36"/>
                <w:szCs w:val="36"/>
              </w:rPr>
              <w:t>-face images from optical coherence tomography</w:t>
            </w:r>
          </w:p>
          <w:p w14:paraId="4F5CA9DA" w14:textId="77777777" w:rsidR="002D5D26" w:rsidRPr="009C5D18" w:rsidRDefault="002D5D26" w:rsidP="00971AFD">
            <w:pPr>
              <w:spacing w:line="480" w:lineRule="exact"/>
              <w:jc w:val="center"/>
              <w:rPr>
                <w:sz w:val="36"/>
                <w:szCs w:val="36"/>
              </w:rPr>
            </w:pPr>
          </w:p>
          <w:p w14:paraId="54C2F453" w14:textId="04AF5F3A" w:rsidR="00537AB4" w:rsidRPr="00537AB4" w:rsidRDefault="00537AB4" w:rsidP="00537AB4">
            <w:pPr>
              <w:spacing w:line="480" w:lineRule="exact"/>
              <w:jc w:val="center"/>
              <w:rPr>
                <w:sz w:val="22"/>
                <w:szCs w:val="22"/>
              </w:rPr>
            </w:pPr>
            <w:r w:rsidRPr="00537AB4">
              <w:rPr>
                <w:b/>
                <w:i/>
                <w:noProof/>
                <w:sz w:val="22"/>
                <w:szCs w:val="22"/>
              </w:rPr>
              <mc:AlternateContent>
                <mc:Choice Requires="wps">
                  <w:drawing>
                    <wp:anchor distT="0" distB="0" distL="114300" distR="114300" simplePos="0" relativeHeight="251657728" behindDoc="0" locked="0" layoutInCell="1" allowOverlap="1" wp14:anchorId="2F9F1F94" wp14:editId="48CFF857">
                      <wp:simplePos x="0" y="0"/>
                      <wp:positionH relativeFrom="column">
                        <wp:posOffset>235585</wp:posOffset>
                      </wp:positionH>
                      <wp:positionV relativeFrom="paragraph">
                        <wp:posOffset>88900</wp:posOffset>
                      </wp:positionV>
                      <wp:extent cx="5486400" cy="571500"/>
                      <wp:effectExtent l="15240" t="20320" r="22860" b="1778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71500"/>
                              </a:xfrm>
                              <a:prstGeom prst="bracketPair">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85B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18.55pt;margin-top:7pt;width:6in;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" strokeweight="2.25pt"/>
                  </w:pict>
                </mc:Fallback>
              </mc:AlternateContent>
            </w:r>
            <w:r w:rsidRPr="00537AB4">
              <w:rPr>
                <w:rFonts w:hint="eastAsia"/>
                <w:sz w:val="22"/>
                <w:szCs w:val="22"/>
              </w:rPr>
              <w:t>新しい手法によって作成された光干渉断層撮影（</w:t>
            </w:r>
            <w:r w:rsidRPr="00537AB4">
              <w:rPr>
                <w:rFonts w:hint="eastAsia"/>
                <w:sz w:val="22"/>
                <w:szCs w:val="22"/>
              </w:rPr>
              <w:t>OCT</w:t>
            </w:r>
            <w:r w:rsidRPr="00537AB4">
              <w:rPr>
                <w:rFonts w:hint="eastAsia"/>
                <w:sz w:val="22"/>
                <w:szCs w:val="22"/>
              </w:rPr>
              <w:t>）の</w:t>
            </w:r>
          </w:p>
          <w:p w14:paraId="31CAADE2" w14:textId="3716E72C" w:rsidR="00FC5D0A" w:rsidRPr="00537AB4" w:rsidRDefault="00537AB4" w:rsidP="00537AB4">
            <w:pPr>
              <w:spacing w:line="480" w:lineRule="exact"/>
              <w:jc w:val="center"/>
              <w:rPr>
                <w:sz w:val="22"/>
                <w:szCs w:val="22"/>
              </w:rPr>
            </w:pPr>
            <w:r w:rsidRPr="00537AB4">
              <w:rPr>
                <w:rFonts w:hint="eastAsia"/>
                <w:sz w:val="22"/>
                <w:szCs w:val="22"/>
              </w:rPr>
              <w:t>広視野脈絡膜</w:t>
            </w:r>
            <w:proofErr w:type="spellStart"/>
            <w:r w:rsidRPr="00537AB4">
              <w:rPr>
                <w:rFonts w:hint="eastAsia"/>
                <w:sz w:val="22"/>
                <w:szCs w:val="22"/>
              </w:rPr>
              <w:t>en</w:t>
            </w:r>
            <w:proofErr w:type="spellEnd"/>
            <w:r w:rsidRPr="00537AB4">
              <w:rPr>
                <w:rFonts w:hint="eastAsia"/>
                <w:sz w:val="22"/>
                <w:szCs w:val="22"/>
              </w:rPr>
              <w:t>-face</w:t>
            </w:r>
            <w:r w:rsidRPr="00537AB4">
              <w:rPr>
                <w:rFonts w:hint="eastAsia"/>
                <w:sz w:val="22"/>
                <w:szCs w:val="22"/>
              </w:rPr>
              <w:t>画像を用いた正常眼における脈絡膜血管の性差の検討</w:t>
            </w:r>
          </w:p>
          <w:p w14:paraId="477D7990" w14:textId="77777777" w:rsidR="00FC5D0A" w:rsidRDefault="00FC5D0A" w:rsidP="00971AFD">
            <w:pPr>
              <w:spacing w:line="480" w:lineRule="exact"/>
            </w:pPr>
          </w:p>
          <w:p w14:paraId="1E6B3936" w14:textId="44154C0F" w:rsidR="00FC5D0A" w:rsidRDefault="00537AB4" w:rsidP="00101E86">
            <w:pPr>
              <w:wordWrap w:val="0"/>
              <w:spacing w:line="480" w:lineRule="exact"/>
              <w:jc w:val="right"/>
              <w:rPr>
                <w:sz w:val="30"/>
                <w:szCs w:val="30"/>
              </w:rPr>
            </w:pPr>
            <w:r>
              <w:rPr>
                <w:rFonts w:hint="eastAsia"/>
                <w:sz w:val="30"/>
                <w:szCs w:val="30"/>
              </w:rPr>
              <w:t>三原　直久</w:t>
            </w:r>
            <w:r w:rsidR="00971AFD" w:rsidRPr="0007151C">
              <w:rPr>
                <w:rFonts w:hint="eastAsia"/>
                <w:sz w:val="30"/>
                <w:szCs w:val="30"/>
              </w:rPr>
              <w:t xml:space="preserve">　</w:t>
            </w:r>
          </w:p>
          <w:p w14:paraId="2142DA68" w14:textId="77777777" w:rsidR="002D5D26" w:rsidRDefault="002D5D26" w:rsidP="002D5D26">
            <w:pPr>
              <w:spacing w:line="480" w:lineRule="exact"/>
              <w:jc w:val="right"/>
              <w:rPr>
                <w:sz w:val="30"/>
                <w:szCs w:val="30"/>
              </w:rPr>
            </w:pPr>
          </w:p>
          <w:p w14:paraId="49039DB9" w14:textId="77777777" w:rsidR="002D5D26" w:rsidRDefault="002D5D26" w:rsidP="002D5D26">
            <w:pPr>
              <w:spacing w:line="480" w:lineRule="exact"/>
              <w:jc w:val="right"/>
              <w:rPr>
                <w:sz w:val="24"/>
                <w:szCs w:val="24"/>
              </w:rPr>
            </w:pPr>
          </w:p>
          <w:p w14:paraId="1DC21F54" w14:textId="479D129C" w:rsidR="00FC5D0A" w:rsidRPr="002D5D26" w:rsidRDefault="00971AFD" w:rsidP="00FC5D0A">
            <w:pPr>
              <w:rPr>
                <w:b/>
                <w:sz w:val="24"/>
                <w:szCs w:val="24"/>
              </w:rPr>
            </w:pPr>
            <w:r w:rsidRPr="002D5D26">
              <w:rPr>
                <w:rFonts w:hint="eastAsia"/>
                <w:b/>
                <w:sz w:val="24"/>
                <w:szCs w:val="24"/>
              </w:rPr>
              <w:t>【序論</w:t>
            </w:r>
            <w:r w:rsidR="001A3E0C" w:rsidRPr="002D5D26">
              <w:rPr>
                <w:rFonts w:hint="eastAsia"/>
                <w:b/>
                <w:sz w:val="24"/>
                <w:szCs w:val="24"/>
              </w:rPr>
              <w:t>及び</w:t>
            </w:r>
            <w:r w:rsidRPr="002D5D26">
              <w:rPr>
                <w:rFonts w:hint="eastAsia"/>
                <w:b/>
                <w:sz w:val="24"/>
                <w:szCs w:val="24"/>
              </w:rPr>
              <w:t>目的】</w:t>
            </w:r>
          </w:p>
          <w:p w14:paraId="04C4CF98" w14:textId="23F9D3AD" w:rsidR="00971AFD" w:rsidRPr="002D5D26" w:rsidRDefault="00101E86" w:rsidP="00FC5D0A">
            <w:pPr>
              <w:rPr>
                <w:sz w:val="22"/>
                <w:szCs w:val="22"/>
              </w:rPr>
            </w:pPr>
            <w:r w:rsidRPr="002D5D26">
              <w:rPr>
                <w:rFonts w:hint="eastAsia"/>
                <w:sz w:val="22"/>
                <w:szCs w:val="22"/>
              </w:rPr>
              <w:t>脈絡膜は網膜への栄養供給と酸素供給を担う高度に血管化された組織であり、その役割は網膜の機能維持に不可欠である。脈絡膜はさまざまな網脈絡膜疾患の病態に関与するが、その中でも中心性漿液性脈絡網膜症（</w:t>
            </w:r>
            <w:r w:rsidRPr="002D5D26">
              <w:rPr>
                <w:rFonts w:hint="eastAsia"/>
                <w:sz w:val="22"/>
                <w:szCs w:val="22"/>
              </w:rPr>
              <w:t>CSC</w:t>
            </w:r>
            <w:r w:rsidRPr="002D5D26">
              <w:rPr>
                <w:rFonts w:hint="eastAsia"/>
                <w:sz w:val="22"/>
                <w:szCs w:val="22"/>
              </w:rPr>
              <w:t>）を代表とするパキコロイドスペクトラム疾患への影響が大きいことが知られている。</w:t>
            </w:r>
            <w:r w:rsidRPr="002D5D26">
              <w:rPr>
                <w:rFonts w:hint="eastAsia"/>
                <w:sz w:val="22"/>
                <w:szCs w:val="22"/>
              </w:rPr>
              <w:t>CSC</w:t>
            </w:r>
            <w:r w:rsidRPr="002D5D26">
              <w:rPr>
                <w:rFonts w:hint="eastAsia"/>
                <w:sz w:val="22"/>
                <w:szCs w:val="22"/>
              </w:rPr>
              <w:t>の発症率は男性で女性の</w:t>
            </w:r>
            <w:r w:rsidRPr="002D5D26">
              <w:rPr>
                <w:rFonts w:hint="eastAsia"/>
                <w:sz w:val="22"/>
                <w:szCs w:val="22"/>
              </w:rPr>
              <w:t>6</w:t>
            </w:r>
            <w:r w:rsidRPr="002D5D26">
              <w:rPr>
                <w:rFonts w:hint="eastAsia"/>
                <w:sz w:val="22"/>
                <w:szCs w:val="22"/>
              </w:rPr>
              <w:t>倍に達することが報告されているが、この顕著な性差が疾患に与える影響は十分に解明されていない。正常眼における脈絡膜の性差を解明することは、脈絡膜関連疾患の発症メカニズムに対する性別の影響を理解するために重要である。本研究の目的は、広視野光干渉断層撮影（</w:t>
            </w:r>
            <w:r w:rsidRPr="002D5D26">
              <w:rPr>
                <w:rFonts w:hint="eastAsia"/>
                <w:sz w:val="22"/>
                <w:szCs w:val="22"/>
              </w:rPr>
              <w:t>OCT</w:t>
            </w:r>
            <w:r w:rsidRPr="002D5D26">
              <w:rPr>
                <w:rFonts w:hint="eastAsia"/>
                <w:sz w:val="22"/>
                <w:szCs w:val="22"/>
              </w:rPr>
              <w:t>）の</w:t>
            </w:r>
            <w:proofErr w:type="spellStart"/>
            <w:r w:rsidRPr="002D5D26">
              <w:rPr>
                <w:rFonts w:hint="eastAsia"/>
                <w:sz w:val="22"/>
                <w:szCs w:val="22"/>
              </w:rPr>
              <w:t>en</w:t>
            </w:r>
            <w:proofErr w:type="spellEnd"/>
            <w:r w:rsidRPr="002D5D26">
              <w:rPr>
                <w:rFonts w:hint="eastAsia"/>
                <w:sz w:val="22"/>
                <w:szCs w:val="22"/>
              </w:rPr>
              <w:t>-face</w:t>
            </w:r>
            <w:r w:rsidRPr="002D5D26">
              <w:rPr>
                <w:rFonts w:hint="eastAsia"/>
                <w:sz w:val="22"/>
                <w:szCs w:val="22"/>
              </w:rPr>
              <w:t>画像を用いて、正常眼における脈絡膜血管を定量化する方法を開発し、脈絡膜血管の性差を解明することである。</w:t>
            </w:r>
          </w:p>
          <w:p w14:paraId="761FE749" w14:textId="77777777" w:rsidR="002D5D26" w:rsidRPr="002D5D26" w:rsidRDefault="002D5D26" w:rsidP="00FC5D0A">
            <w:pPr>
              <w:rPr>
                <w:rFonts w:hint="eastAsia"/>
                <w:sz w:val="22"/>
                <w:szCs w:val="22"/>
              </w:rPr>
            </w:pPr>
          </w:p>
          <w:p w14:paraId="0D5CB02C" w14:textId="77777777" w:rsidR="00FC5D0A" w:rsidRPr="002D5D26" w:rsidRDefault="00FC5D0A" w:rsidP="00FC5D0A">
            <w:pPr>
              <w:rPr>
                <w:sz w:val="22"/>
                <w:szCs w:val="22"/>
              </w:rPr>
            </w:pPr>
          </w:p>
          <w:p w14:paraId="37DF3312" w14:textId="77777777" w:rsidR="00971AFD" w:rsidRPr="002D5D26" w:rsidRDefault="00971AFD" w:rsidP="00971AFD">
            <w:pPr>
              <w:rPr>
                <w:b/>
                <w:sz w:val="24"/>
                <w:szCs w:val="24"/>
              </w:rPr>
            </w:pPr>
            <w:r w:rsidRPr="002D5D26">
              <w:rPr>
                <w:rFonts w:hint="eastAsia"/>
                <w:b/>
                <w:sz w:val="24"/>
                <w:szCs w:val="24"/>
              </w:rPr>
              <w:t>【材料</w:t>
            </w:r>
            <w:r w:rsidR="001A3E0C" w:rsidRPr="002D5D26">
              <w:rPr>
                <w:rFonts w:hint="eastAsia"/>
                <w:b/>
                <w:sz w:val="24"/>
                <w:szCs w:val="24"/>
              </w:rPr>
              <w:t>及び</w:t>
            </w:r>
            <w:r w:rsidRPr="002D5D26">
              <w:rPr>
                <w:rFonts w:hint="eastAsia"/>
                <w:b/>
                <w:sz w:val="24"/>
                <w:szCs w:val="24"/>
              </w:rPr>
              <w:t>方法】</w:t>
            </w:r>
          </w:p>
          <w:p w14:paraId="6CDC7E31" w14:textId="11615D0F" w:rsidR="00971AFD" w:rsidRPr="002D5D26" w:rsidRDefault="00537AB4" w:rsidP="00971AFD">
            <w:pPr>
              <w:rPr>
                <w:sz w:val="22"/>
                <w:szCs w:val="22"/>
              </w:rPr>
            </w:pPr>
            <w:r w:rsidRPr="002D5D26">
              <w:rPr>
                <w:rFonts w:hint="eastAsia"/>
                <w:sz w:val="22"/>
                <w:szCs w:val="22"/>
              </w:rPr>
              <w:t>研究には正常眼を有する参加者が含まれ、広角</w:t>
            </w:r>
            <w:r w:rsidRPr="002D5D26">
              <w:rPr>
                <w:rFonts w:hint="eastAsia"/>
                <w:sz w:val="22"/>
                <w:szCs w:val="22"/>
              </w:rPr>
              <w:t>OCT</w:t>
            </w:r>
            <w:r w:rsidR="002D5D26" w:rsidRPr="002D5D26">
              <w:rPr>
                <w:rFonts w:hint="eastAsia"/>
                <w:sz w:val="22"/>
                <w:szCs w:val="22"/>
              </w:rPr>
              <w:t>（</w:t>
            </w:r>
            <w:proofErr w:type="spellStart"/>
            <w:r w:rsidR="002D5D26" w:rsidRPr="002D5D26">
              <w:rPr>
                <w:rFonts w:hint="eastAsia"/>
                <w:sz w:val="22"/>
                <w:szCs w:val="22"/>
              </w:rPr>
              <w:t>Xephilio</w:t>
            </w:r>
            <w:proofErr w:type="spellEnd"/>
            <w:r w:rsidR="002D5D26" w:rsidRPr="002D5D26">
              <w:rPr>
                <w:rFonts w:hint="eastAsia"/>
                <w:sz w:val="22"/>
                <w:szCs w:val="22"/>
              </w:rPr>
              <w:t xml:space="preserve"> OCT-S1</w:t>
            </w:r>
            <w:r w:rsidR="002D5D26" w:rsidRPr="002D5D26">
              <w:rPr>
                <w:rFonts w:hint="eastAsia"/>
                <w:sz w:val="22"/>
                <w:szCs w:val="22"/>
              </w:rPr>
              <w:t>；キヤノンメディカルシステムズ株式会社）</w:t>
            </w:r>
            <w:r w:rsidR="002D5D26" w:rsidRPr="002D5D26">
              <w:rPr>
                <w:rFonts w:hint="eastAsia"/>
                <w:sz w:val="22"/>
                <w:szCs w:val="22"/>
              </w:rPr>
              <w:t>を撮像</w:t>
            </w:r>
            <w:r w:rsidRPr="002D5D26">
              <w:rPr>
                <w:rFonts w:hint="eastAsia"/>
                <w:sz w:val="22"/>
                <w:szCs w:val="22"/>
              </w:rPr>
              <w:t>して脈絡膜の</w:t>
            </w:r>
            <w:proofErr w:type="spellStart"/>
            <w:r w:rsidRPr="002D5D26">
              <w:rPr>
                <w:rFonts w:hint="eastAsia"/>
                <w:sz w:val="22"/>
                <w:szCs w:val="22"/>
              </w:rPr>
              <w:t>en</w:t>
            </w:r>
            <w:proofErr w:type="spellEnd"/>
            <w:r w:rsidRPr="002D5D26">
              <w:rPr>
                <w:rFonts w:hint="eastAsia"/>
                <w:sz w:val="22"/>
                <w:szCs w:val="22"/>
              </w:rPr>
              <w:t>-face</w:t>
            </w:r>
            <w:r w:rsidRPr="002D5D26">
              <w:rPr>
                <w:rFonts w:hint="eastAsia"/>
                <w:sz w:val="22"/>
                <w:szCs w:val="22"/>
              </w:rPr>
              <w:t>画像および厚みマップ</w:t>
            </w:r>
            <w:r w:rsidR="002D5D26" w:rsidRPr="002D5D26">
              <w:rPr>
                <w:rFonts w:hint="eastAsia"/>
                <w:sz w:val="22"/>
                <w:szCs w:val="22"/>
              </w:rPr>
              <w:t>画像</w:t>
            </w:r>
            <w:r w:rsidRPr="002D5D26">
              <w:rPr>
                <w:rFonts w:hint="eastAsia"/>
                <w:sz w:val="22"/>
                <w:szCs w:val="22"/>
              </w:rPr>
              <w:t>を生成した。画像は中心部、中間周辺部、および周辺部に分割され、中間周辺部と周辺部はさらに上側頭部、下側頭部、上鼻側部、および下鼻側部のセクターに分割された。</w:t>
            </w:r>
            <w:r w:rsidR="002D5D26" w:rsidRPr="002D5D26">
              <w:rPr>
                <w:rFonts w:hint="eastAsia"/>
                <w:sz w:val="22"/>
                <w:szCs w:val="22"/>
              </w:rPr>
              <w:t>脈絡膜厚（</w:t>
            </w:r>
            <w:r w:rsidR="002D5D26" w:rsidRPr="002D5D26">
              <w:rPr>
                <w:rFonts w:hint="eastAsia"/>
                <w:sz w:val="22"/>
                <w:szCs w:val="22"/>
              </w:rPr>
              <w:t>CT</w:t>
            </w:r>
            <w:r w:rsidR="002D5D26" w:rsidRPr="002D5D26">
              <w:rPr>
                <w:rFonts w:hint="eastAsia"/>
                <w:sz w:val="22"/>
                <w:szCs w:val="22"/>
              </w:rPr>
              <w:t>）は</w:t>
            </w:r>
            <w:r w:rsidR="002D5D26" w:rsidRPr="002D5D26">
              <w:rPr>
                <w:rFonts w:hint="eastAsia"/>
                <w:sz w:val="22"/>
                <w:szCs w:val="22"/>
              </w:rPr>
              <w:t>キャノン解析ツールを使用し</w:t>
            </w:r>
            <w:r w:rsidR="002D5D26" w:rsidRPr="002D5D26">
              <w:rPr>
                <w:rFonts w:hint="eastAsia"/>
                <w:sz w:val="22"/>
                <w:szCs w:val="22"/>
              </w:rPr>
              <w:t>、各セクターで測定を行った。</w:t>
            </w:r>
            <w:r w:rsidR="002D5D26" w:rsidRPr="002D5D26">
              <w:rPr>
                <w:rFonts w:hint="eastAsia"/>
                <w:sz w:val="22"/>
                <w:szCs w:val="22"/>
              </w:rPr>
              <w:t>脈絡膜の</w:t>
            </w:r>
            <w:proofErr w:type="spellStart"/>
            <w:r w:rsidR="002D5D26" w:rsidRPr="002D5D26">
              <w:rPr>
                <w:rFonts w:hint="eastAsia"/>
                <w:sz w:val="22"/>
                <w:szCs w:val="22"/>
              </w:rPr>
              <w:t>en</w:t>
            </w:r>
            <w:proofErr w:type="spellEnd"/>
            <w:r w:rsidR="002D5D26" w:rsidRPr="002D5D26">
              <w:rPr>
                <w:rFonts w:hint="eastAsia"/>
                <w:sz w:val="22"/>
                <w:szCs w:val="22"/>
              </w:rPr>
              <w:t>-face</w:t>
            </w:r>
            <w:r w:rsidR="002D5D26" w:rsidRPr="002D5D26">
              <w:rPr>
                <w:rFonts w:hint="eastAsia"/>
                <w:sz w:val="22"/>
                <w:szCs w:val="22"/>
              </w:rPr>
              <w:t>画像から脈絡膜血管を抽出するために、画像を二値化する必要があった。しかし、画像が広角化し、画像のコントラストが一定ではないため、単純な二値化で血管を描出することが困難であった。そのため、</w:t>
            </w:r>
            <w:r w:rsidR="002D5D26" w:rsidRPr="002D5D26">
              <w:rPr>
                <w:rFonts w:hint="eastAsia"/>
                <w:sz w:val="22"/>
                <w:szCs w:val="22"/>
              </w:rPr>
              <w:t>Image J</w:t>
            </w:r>
            <w:r w:rsidR="002D5D26" w:rsidRPr="002D5D26">
              <w:rPr>
                <w:rFonts w:hint="eastAsia"/>
                <w:sz w:val="22"/>
                <w:szCs w:val="22"/>
              </w:rPr>
              <w:t>のプラグインフィルターを使用して、</w:t>
            </w:r>
            <w:r w:rsidR="00C42406">
              <w:rPr>
                <w:rFonts w:hint="eastAsia"/>
                <w:sz w:val="22"/>
                <w:szCs w:val="22"/>
              </w:rPr>
              <w:t>新しいアプローチで</w:t>
            </w:r>
            <w:r w:rsidR="002D5D26" w:rsidRPr="002D5D26">
              <w:rPr>
                <w:rFonts w:hint="eastAsia"/>
                <w:sz w:val="22"/>
                <w:szCs w:val="22"/>
              </w:rPr>
              <w:t>画像の事前処理を行</w:t>
            </w:r>
            <w:r w:rsidR="002D5D26" w:rsidRPr="002D5D26">
              <w:rPr>
                <w:rFonts w:hint="eastAsia"/>
                <w:sz w:val="22"/>
                <w:szCs w:val="22"/>
              </w:rPr>
              <w:t>い、</w:t>
            </w:r>
            <w:r w:rsidR="002D5D26" w:rsidRPr="002D5D26">
              <w:rPr>
                <w:rFonts w:hint="eastAsia"/>
                <w:sz w:val="22"/>
                <w:szCs w:val="22"/>
              </w:rPr>
              <w:t>脈絡膜の</w:t>
            </w:r>
            <w:proofErr w:type="spellStart"/>
            <w:r w:rsidR="002D5D26" w:rsidRPr="002D5D26">
              <w:rPr>
                <w:rFonts w:hint="eastAsia"/>
                <w:sz w:val="22"/>
                <w:szCs w:val="22"/>
              </w:rPr>
              <w:t>en</w:t>
            </w:r>
            <w:proofErr w:type="spellEnd"/>
            <w:r w:rsidR="002D5D26" w:rsidRPr="002D5D26">
              <w:rPr>
                <w:rFonts w:hint="eastAsia"/>
                <w:sz w:val="22"/>
                <w:szCs w:val="22"/>
              </w:rPr>
              <w:t>-face</w:t>
            </w:r>
            <w:r w:rsidR="002D5D26" w:rsidRPr="002D5D26">
              <w:rPr>
                <w:rFonts w:hint="eastAsia"/>
                <w:sz w:val="22"/>
                <w:szCs w:val="22"/>
              </w:rPr>
              <w:t>画像</w:t>
            </w:r>
            <w:r w:rsidR="002D5D26" w:rsidRPr="002D5D26">
              <w:rPr>
                <w:rFonts w:hint="eastAsia"/>
                <w:sz w:val="22"/>
                <w:szCs w:val="22"/>
              </w:rPr>
              <w:t>の二値化を行った</w:t>
            </w:r>
            <w:r w:rsidR="002D5D26" w:rsidRPr="002D5D26">
              <w:rPr>
                <w:rFonts w:hint="eastAsia"/>
                <w:sz w:val="22"/>
                <w:szCs w:val="22"/>
              </w:rPr>
              <w:t>。</w:t>
            </w:r>
            <w:r w:rsidR="002D5D26" w:rsidRPr="002D5D26">
              <w:rPr>
                <w:rFonts w:hint="eastAsia"/>
                <w:sz w:val="22"/>
                <w:szCs w:val="22"/>
              </w:rPr>
              <w:t>さらに二値化した</w:t>
            </w:r>
            <w:r w:rsidR="002D5D26" w:rsidRPr="002D5D26">
              <w:rPr>
                <w:rFonts w:hint="eastAsia"/>
                <w:sz w:val="22"/>
                <w:szCs w:val="22"/>
              </w:rPr>
              <w:t>脈絡膜の</w:t>
            </w:r>
            <w:proofErr w:type="spellStart"/>
            <w:r w:rsidR="002D5D26" w:rsidRPr="002D5D26">
              <w:rPr>
                <w:rFonts w:hint="eastAsia"/>
                <w:sz w:val="22"/>
                <w:szCs w:val="22"/>
              </w:rPr>
              <w:t>en</w:t>
            </w:r>
            <w:proofErr w:type="spellEnd"/>
            <w:r w:rsidR="002D5D26" w:rsidRPr="002D5D26">
              <w:rPr>
                <w:rFonts w:hint="eastAsia"/>
                <w:sz w:val="22"/>
                <w:szCs w:val="22"/>
              </w:rPr>
              <w:t>-face</w:t>
            </w:r>
            <w:r w:rsidR="002D5D26" w:rsidRPr="002D5D26">
              <w:rPr>
                <w:rFonts w:hint="eastAsia"/>
                <w:sz w:val="22"/>
                <w:szCs w:val="22"/>
              </w:rPr>
              <w:t>画像</w:t>
            </w:r>
            <w:r w:rsidR="002D5D26" w:rsidRPr="002D5D26">
              <w:rPr>
                <w:rFonts w:hint="eastAsia"/>
                <w:sz w:val="22"/>
                <w:szCs w:val="22"/>
              </w:rPr>
              <w:t>を</w:t>
            </w:r>
            <w:r w:rsidR="004A0495" w:rsidRPr="002D5D26">
              <w:rPr>
                <w:rFonts w:hint="eastAsia"/>
                <w:sz w:val="22"/>
                <w:szCs w:val="22"/>
              </w:rPr>
              <w:t>開発した脈絡膜血管定量化ソフトを使用し</w:t>
            </w:r>
            <w:r w:rsidR="002D5D26" w:rsidRPr="002D5D26">
              <w:rPr>
                <w:rFonts w:hint="eastAsia"/>
                <w:sz w:val="22"/>
                <w:szCs w:val="22"/>
              </w:rPr>
              <w:t>、</w:t>
            </w:r>
            <w:r w:rsidRPr="002D5D26">
              <w:rPr>
                <w:rFonts w:hint="eastAsia"/>
                <w:sz w:val="22"/>
                <w:szCs w:val="22"/>
              </w:rPr>
              <w:t>各セクターで脈絡膜血管密度（</w:t>
            </w:r>
            <w:r w:rsidRPr="002D5D26">
              <w:rPr>
                <w:rFonts w:hint="eastAsia"/>
                <w:sz w:val="22"/>
                <w:szCs w:val="22"/>
              </w:rPr>
              <w:t>p-CVD</w:t>
            </w:r>
            <w:r w:rsidRPr="002D5D26">
              <w:rPr>
                <w:rFonts w:hint="eastAsia"/>
                <w:sz w:val="22"/>
                <w:szCs w:val="22"/>
              </w:rPr>
              <w:t>）、脈絡膜血管サイズ（</w:t>
            </w:r>
            <w:r w:rsidRPr="002D5D26">
              <w:rPr>
                <w:rFonts w:hint="eastAsia"/>
                <w:sz w:val="22"/>
                <w:szCs w:val="22"/>
              </w:rPr>
              <w:t>p-CVS</w:t>
            </w:r>
            <w:r w:rsidRPr="002D5D26">
              <w:rPr>
                <w:rFonts w:hint="eastAsia"/>
                <w:sz w:val="22"/>
                <w:szCs w:val="22"/>
              </w:rPr>
              <w:t>）</w:t>
            </w:r>
            <w:r w:rsidR="004A0495" w:rsidRPr="002D5D26">
              <w:rPr>
                <w:rFonts w:hint="eastAsia"/>
                <w:sz w:val="22"/>
                <w:szCs w:val="22"/>
              </w:rPr>
              <w:t>を測定した</w:t>
            </w:r>
            <w:r w:rsidRPr="002D5D26">
              <w:rPr>
                <w:rFonts w:hint="eastAsia"/>
                <w:sz w:val="22"/>
                <w:szCs w:val="22"/>
              </w:rPr>
              <w:t>。</w:t>
            </w:r>
            <w:r w:rsidR="00101E86" w:rsidRPr="002D5D26">
              <w:rPr>
                <w:rFonts w:hint="eastAsia"/>
                <w:sz w:val="22"/>
                <w:szCs w:val="22"/>
              </w:rPr>
              <w:t>これらのパラメータを男女で比較した。</w:t>
            </w:r>
          </w:p>
          <w:p w14:paraId="21FBC908" w14:textId="77777777" w:rsidR="002D5D26" w:rsidRDefault="002D5D26" w:rsidP="00971AFD">
            <w:pPr>
              <w:rPr>
                <w:sz w:val="22"/>
                <w:szCs w:val="22"/>
              </w:rPr>
            </w:pPr>
          </w:p>
          <w:p w14:paraId="0D5E4BEB" w14:textId="77777777" w:rsidR="00C42406" w:rsidRPr="002D5D26" w:rsidRDefault="00C42406" w:rsidP="00971AFD">
            <w:pPr>
              <w:rPr>
                <w:rFonts w:hint="eastAsia"/>
                <w:sz w:val="22"/>
                <w:szCs w:val="22"/>
              </w:rPr>
            </w:pPr>
          </w:p>
          <w:p w14:paraId="7C8CEB98" w14:textId="77777777" w:rsidR="002D5D26" w:rsidRPr="002D5D26" w:rsidRDefault="002D5D26" w:rsidP="00971AFD">
            <w:pPr>
              <w:rPr>
                <w:rFonts w:hint="eastAsia"/>
                <w:sz w:val="22"/>
                <w:szCs w:val="22"/>
              </w:rPr>
            </w:pPr>
          </w:p>
          <w:p w14:paraId="3A2763CD" w14:textId="77777777" w:rsidR="00971AFD" w:rsidRPr="002D5D26" w:rsidRDefault="00971AFD" w:rsidP="00971AFD">
            <w:pPr>
              <w:rPr>
                <w:b/>
                <w:sz w:val="24"/>
                <w:szCs w:val="24"/>
              </w:rPr>
            </w:pPr>
            <w:r w:rsidRPr="002D5D26">
              <w:rPr>
                <w:rFonts w:hint="eastAsia"/>
                <w:b/>
                <w:sz w:val="24"/>
                <w:szCs w:val="24"/>
              </w:rPr>
              <w:lastRenderedPageBreak/>
              <w:t>【結　果】</w:t>
            </w:r>
          </w:p>
          <w:p w14:paraId="142C8558" w14:textId="0847C320" w:rsidR="00971AFD" w:rsidRPr="002D5D26" w:rsidRDefault="00537AB4" w:rsidP="00971AFD">
            <w:pPr>
              <w:rPr>
                <w:sz w:val="22"/>
                <w:szCs w:val="22"/>
              </w:rPr>
            </w:pPr>
            <w:r w:rsidRPr="002D5D26">
              <w:rPr>
                <w:rFonts w:hint="eastAsia"/>
                <w:sz w:val="22"/>
                <w:szCs w:val="22"/>
              </w:rPr>
              <w:t>研究には、</w:t>
            </w:r>
            <w:r w:rsidRPr="002D5D26">
              <w:rPr>
                <w:sz w:val="22"/>
                <w:szCs w:val="22"/>
              </w:rPr>
              <w:t>84</w:t>
            </w:r>
            <w:r w:rsidRPr="002D5D26">
              <w:rPr>
                <w:rFonts w:hint="eastAsia"/>
                <w:sz w:val="22"/>
                <w:szCs w:val="22"/>
              </w:rPr>
              <w:t>名の女性（平均年齢</w:t>
            </w:r>
            <w:r w:rsidRPr="002D5D26">
              <w:rPr>
                <w:sz w:val="22"/>
                <w:szCs w:val="22"/>
              </w:rPr>
              <w:t>43.5</w:t>
            </w:r>
            <w:r w:rsidRPr="002D5D26">
              <w:rPr>
                <w:rFonts w:hint="eastAsia"/>
                <w:sz w:val="22"/>
                <w:szCs w:val="22"/>
              </w:rPr>
              <w:t>歳、眼軸長</w:t>
            </w:r>
            <w:r w:rsidRPr="002D5D26">
              <w:rPr>
                <w:sz w:val="22"/>
                <w:szCs w:val="22"/>
              </w:rPr>
              <w:t>24.0mm</w:t>
            </w:r>
            <w:r w:rsidRPr="002D5D26">
              <w:rPr>
                <w:rFonts w:hint="eastAsia"/>
                <w:sz w:val="22"/>
                <w:szCs w:val="22"/>
              </w:rPr>
              <w:t>）と</w:t>
            </w:r>
            <w:r w:rsidRPr="002D5D26">
              <w:rPr>
                <w:sz w:val="22"/>
                <w:szCs w:val="22"/>
              </w:rPr>
              <w:t>78</w:t>
            </w:r>
            <w:r w:rsidRPr="002D5D26">
              <w:rPr>
                <w:rFonts w:hint="eastAsia"/>
                <w:sz w:val="22"/>
                <w:szCs w:val="22"/>
              </w:rPr>
              <w:t>名の男性（平均年齢</w:t>
            </w:r>
            <w:r w:rsidRPr="002D5D26">
              <w:rPr>
                <w:sz w:val="22"/>
                <w:szCs w:val="22"/>
              </w:rPr>
              <w:t>44.4</w:t>
            </w:r>
            <w:r w:rsidRPr="002D5D26">
              <w:rPr>
                <w:rFonts w:hint="eastAsia"/>
                <w:sz w:val="22"/>
                <w:szCs w:val="22"/>
              </w:rPr>
              <w:t>歳、眼軸長</w:t>
            </w:r>
            <w:r w:rsidRPr="002D5D26">
              <w:rPr>
                <w:sz w:val="22"/>
                <w:szCs w:val="22"/>
              </w:rPr>
              <w:t>24.2mm</w:t>
            </w:r>
            <w:r w:rsidRPr="002D5D26">
              <w:rPr>
                <w:rFonts w:hint="eastAsia"/>
                <w:sz w:val="22"/>
                <w:szCs w:val="22"/>
              </w:rPr>
              <w:t>）の計</w:t>
            </w:r>
            <w:r w:rsidRPr="002D5D26">
              <w:rPr>
                <w:sz w:val="22"/>
                <w:szCs w:val="22"/>
              </w:rPr>
              <w:t>162</w:t>
            </w:r>
            <w:r w:rsidRPr="002D5D26">
              <w:rPr>
                <w:rFonts w:hint="eastAsia"/>
                <w:sz w:val="22"/>
                <w:szCs w:val="22"/>
              </w:rPr>
              <w:t>名が参加し、</w:t>
            </w:r>
            <w:r w:rsidR="00FF7F1A" w:rsidRPr="002D5D26">
              <w:rPr>
                <w:rFonts w:hint="eastAsia"/>
                <w:sz w:val="22"/>
                <w:szCs w:val="22"/>
              </w:rPr>
              <w:t>背景に</w:t>
            </w:r>
            <w:r w:rsidRPr="002D5D26">
              <w:rPr>
                <w:rFonts w:hint="eastAsia"/>
                <w:sz w:val="22"/>
                <w:szCs w:val="22"/>
              </w:rPr>
              <w:t>統計学的に有意な差は認められなかった（</w:t>
            </w:r>
            <w:r w:rsidRPr="002D5D26">
              <w:rPr>
                <w:sz w:val="22"/>
                <w:szCs w:val="22"/>
              </w:rPr>
              <w:t>P ≥ 0.107</w:t>
            </w:r>
            <w:r w:rsidRPr="002D5D26">
              <w:rPr>
                <w:rFonts w:hint="eastAsia"/>
                <w:sz w:val="22"/>
                <w:szCs w:val="22"/>
              </w:rPr>
              <w:t>）。男性は全ての領域で平均</w:t>
            </w:r>
            <w:r w:rsidRPr="002D5D26">
              <w:rPr>
                <w:sz w:val="22"/>
                <w:szCs w:val="22"/>
              </w:rPr>
              <w:t>p-CVD</w:t>
            </w:r>
            <w:r w:rsidRPr="002D5D26">
              <w:rPr>
                <w:rFonts w:hint="eastAsia"/>
                <w:sz w:val="22"/>
                <w:szCs w:val="22"/>
              </w:rPr>
              <w:t>が</w:t>
            </w:r>
            <w:r w:rsidR="00101E86" w:rsidRPr="002D5D26">
              <w:rPr>
                <w:rFonts w:hint="eastAsia"/>
                <w:sz w:val="22"/>
                <w:szCs w:val="22"/>
              </w:rPr>
              <w:t>大きかった</w:t>
            </w:r>
            <w:r w:rsidRPr="002D5D26">
              <w:rPr>
                <w:rFonts w:hint="eastAsia"/>
                <w:sz w:val="22"/>
                <w:szCs w:val="22"/>
              </w:rPr>
              <w:t>（</w:t>
            </w:r>
            <w:r w:rsidRPr="002D5D26">
              <w:rPr>
                <w:sz w:val="22"/>
                <w:szCs w:val="22"/>
              </w:rPr>
              <w:t>P &lt; 0.001</w:t>
            </w:r>
            <w:r w:rsidRPr="002D5D26">
              <w:rPr>
                <w:rFonts w:hint="eastAsia"/>
                <w:sz w:val="22"/>
                <w:szCs w:val="22"/>
              </w:rPr>
              <w:t>）。</w:t>
            </w:r>
            <w:r w:rsidR="00101E86" w:rsidRPr="002D5D26">
              <w:rPr>
                <w:rFonts w:hint="eastAsia"/>
                <w:sz w:val="22"/>
                <w:szCs w:val="22"/>
              </w:rPr>
              <w:t>また</w:t>
            </w:r>
            <w:r w:rsidRPr="002D5D26">
              <w:rPr>
                <w:rFonts w:hint="eastAsia"/>
                <w:sz w:val="22"/>
                <w:szCs w:val="22"/>
              </w:rPr>
              <w:t>平均</w:t>
            </w:r>
            <w:r w:rsidRPr="002D5D26">
              <w:rPr>
                <w:sz w:val="22"/>
                <w:szCs w:val="22"/>
              </w:rPr>
              <w:t>p-CVS</w:t>
            </w:r>
            <w:r w:rsidRPr="002D5D26">
              <w:rPr>
                <w:rFonts w:hint="eastAsia"/>
                <w:sz w:val="22"/>
                <w:szCs w:val="22"/>
              </w:rPr>
              <w:t>は、上側頭セクターを除く全ての領域で男性が大きかった（</w:t>
            </w:r>
            <w:r w:rsidRPr="002D5D26">
              <w:rPr>
                <w:sz w:val="22"/>
                <w:szCs w:val="22"/>
              </w:rPr>
              <w:t>P &lt; 0.001</w:t>
            </w:r>
            <w:r w:rsidRPr="002D5D26">
              <w:rPr>
                <w:rFonts w:hint="eastAsia"/>
                <w:sz w:val="22"/>
                <w:szCs w:val="22"/>
              </w:rPr>
              <w:t>）。全ての領域において、平均</w:t>
            </w:r>
            <w:r w:rsidRPr="002D5D26">
              <w:rPr>
                <w:sz w:val="22"/>
                <w:szCs w:val="22"/>
              </w:rPr>
              <w:t>CT</w:t>
            </w:r>
            <w:r w:rsidRPr="002D5D26">
              <w:rPr>
                <w:rFonts w:hint="eastAsia"/>
                <w:sz w:val="22"/>
                <w:szCs w:val="22"/>
              </w:rPr>
              <w:t>に性差は認められなかった（</w:t>
            </w:r>
            <w:r w:rsidRPr="002D5D26">
              <w:rPr>
                <w:sz w:val="22"/>
                <w:szCs w:val="22"/>
              </w:rPr>
              <w:t>P ≥ 0.106</w:t>
            </w:r>
            <w:r w:rsidRPr="002D5D26">
              <w:rPr>
                <w:rFonts w:hint="eastAsia"/>
                <w:sz w:val="22"/>
                <w:szCs w:val="22"/>
              </w:rPr>
              <w:t>）。</w:t>
            </w:r>
          </w:p>
          <w:p w14:paraId="01C37659" w14:textId="77777777" w:rsidR="00971AFD" w:rsidRPr="002D5D26" w:rsidRDefault="00971AFD" w:rsidP="00971AFD">
            <w:pPr>
              <w:rPr>
                <w:sz w:val="22"/>
                <w:szCs w:val="22"/>
              </w:rPr>
            </w:pPr>
          </w:p>
          <w:p w14:paraId="429FDBBF" w14:textId="77777777" w:rsidR="00971AFD" w:rsidRPr="002D5D26" w:rsidRDefault="00971AFD" w:rsidP="00971AFD">
            <w:pPr>
              <w:rPr>
                <w:b/>
                <w:sz w:val="24"/>
                <w:szCs w:val="24"/>
              </w:rPr>
            </w:pPr>
            <w:r w:rsidRPr="002D5D26">
              <w:rPr>
                <w:rFonts w:hint="eastAsia"/>
                <w:b/>
                <w:sz w:val="24"/>
                <w:szCs w:val="24"/>
              </w:rPr>
              <w:t>【結論及び考察】</w:t>
            </w:r>
          </w:p>
          <w:p w14:paraId="09BDF6B3" w14:textId="6287563B" w:rsidR="00971AFD" w:rsidRPr="002D5D26" w:rsidRDefault="00537AB4" w:rsidP="00971AFD">
            <w:pPr>
              <w:rPr>
                <w:sz w:val="22"/>
                <w:szCs w:val="22"/>
              </w:rPr>
            </w:pPr>
            <w:r w:rsidRPr="002D5D26">
              <w:rPr>
                <w:rFonts w:hint="eastAsia"/>
                <w:sz w:val="22"/>
                <w:szCs w:val="22"/>
              </w:rPr>
              <w:t>正常眼における</w:t>
            </w:r>
            <w:r w:rsidRPr="002D5D26">
              <w:rPr>
                <w:rFonts w:hint="eastAsia"/>
                <w:sz w:val="22"/>
                <w:szCs w:val="22"/>
              </w:rPr>
              <w:t>p-CVD</w:t>
            </w:r>
            <w:r w:rsidRPr="002D5D26">
              <w:rPr>
                <w:rFonts w:hint="eastAsia"/>
                <w:sz w:val="22"/>
                <w:szCs w:val="22"/>
              </w:rPr>
              <w:t>と</w:t>
            </w:r>
            <w:r w:rsidRPr="002D5D26">
              <w:rPr>
                <w:rFonts w:hint="eastAsia"/>
                <w:sz w:val="22"/>
                <w:szCs w:val="22"/>
              </w:rPr>
              <w:t>p-CVS</w:t>
            </w:r>
            <w:r w:rsidRPr="002D5D26">
              <w:rPr>
                <w:rFonts w:hint="eastAsia"/>
                <w:sz w:val="22"/>
                <w:szCs w:val="22"/>
              </w:rPr>
              <w:t>は性別によって異なり、この発見は脈絡膜疾患の病態生理学の理解に貢献する可能性がある。</w:t>
            </w:r>
          </w:p>
          <w:p w14:paraId="4477824B" w14:textId="77777777" w:rsidR="00971AFD" w:rsidRPr="002D5D26" w:rsidRDefault="00971AFD" w:rsidP="00971AFD">
            <w:pPr>
              <w:rPr>
                <w:sz w:val="22"/>
                <w:szCs w:val="22"/>
              </w:rPr>
            </w:pPr>
          </w:p>
          <w:p w14:paraId="37CE61B8" w14:textId="11F13B02" w:rsidR="00FC5D0A" w:rsidRPr="002D5D26" w:rsidRDefault="00971AFD" w:rsidP="00971AFD">
            <w:pPr>
              <w:jc w:val="center"/>
              <w:rPr>
                <w:sz w:val="22"/>
                <w:szCs w:val="22"/>
              </w:rPr>
            </w:pPr>
            <w:r w:rsidRPr="002D5D26">
              <w:rPr>
                <w:rFonts w:hint="eastAsia"/>
                <w:sz w:val="22"/>
                <w:szCs w:val="22"/>
              </w:rPr>
              <w:t>（</w:t>
            </w:r>
            <w:r w:rsidR="00537AB4" w:rsidRPr="002D5D26">
              <w:rPr>
                <w:rFonts w:hint="eastAsia"/>
                <w:sz w:val="22"/>
                <w:szCs w:val="22"/>
              </w:rPr>
              <w:t>Scientific Reports volume 14, Article number: 17013 (2024)</w:t>
            </w:r>
            <w:r w:rsidR="00537AB4" w:rsidRPr="002D5D26">
              <w:rPr>
                <w:rFonts w:hint="eastAsia"/>
                <w:sz w:val="22"/>
                <w:szCs w:val="22"/>
              </w:rPr>
              <w:t xml:space="preserve">　掲載</w:t>
            </w:r>
            <w:r w:rsidRPr="002D5D26">
              <w:rPr>
                <w:rFonts w:hint="eastAsia"/>
                <w:sz w:val="22"/>
                <w:szCs w:val="22"/>
              </w:rPr>
              <w:t>）</w:t>
            </w:r>
          </w:p>
          <w:p w14:paraId="0387ADF5" w14:textId="6E716CCD" w:rsidR="001A3E0C" w:rsidRDefault="003A346B" w:rsidP="001A3E0C">
            <w:r w:rsidRPr="002D5D26">
              <w:rPr>
                <w:rFonts w:hint="eastAsia"/>
                <w:sz w:val="22"/>
                <w:szCs w:val="22"/>
              </w:rPr>
              <w:t xml:space="preserve">　　　　　　　　　</w:t>
            </w:r>
          </w:p>
        </w:tc>
      </w:tr>
    </w:tbl>
    <w:p w14:paraId="55DD8E0B" w14:textId="77777777" w:rsidR="00923EBF" w:rsidRPr="004849D8" w:rsidRDefault="00923EBF" w:rsidP="00101E86">
      <w:pPr>
        <w:jc w:val="right"/>
      </w:pPr>
    </w:p>
    <w:sectPr w:rsidR="00923EBF" w:rsidRPr="004849D8" w:rsidSect="00DC7107">
      <w:pgSz w:w="11906" w:h="16838" w:code="9"/>
      <w:pgMar w:top="567" w:right="1134" w:bottom="567" w:left="1134"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44686" w14:textId="77777777" w:rsidR="00F144D3" w:rsidRDefault="00F144D3">
      <w:r>
        <w:separator/>
      </w:r>
    </w:p>
  </w:endnote>
  <w:endnote w:type="continuationSeparator" w:id="0">
    <w:p w14:paraId="1AD84B16" w14:textId="77777777" w:rsidR="00F144D3" w:rsidRDefault="00F1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62F11" w14:textId="77777777" w:rsidR="00F144D3" w:rsidRDefault="00F144D3">
      <w:r>
        <w:separator/>
      </w:r>
    </w:p>
  </w:footnote>
  <w:footnote w:type="continuationSeparator" w:id="0">
    <w:p w14:paraId="788B6A69" w14:textId="77777777" w:rsidR="00F144D3" w:rsidRDefault="00F14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69BA"/>
    <w:multiLevelType w:val="hybridMultilevel"/>
    <w:tmpl w:val="7070F5A0"/>
    <w:lvl w:ilvl="0" w:tplc="EEC47F7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16775EE"/>
    <w:multiLevelType w:val="hybridMultilevel"/>
    <w:tmpl w:val="6B66B84A"/>
    <w:lvl w:ilvl="0" w:tplc="01625B50">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 w15:restartNumberingAfterBreak="0">
    <w:nsid w:val="04782305"/>
    <w:multiLevelType w:val="hybridMultilevel"/>
    <w:tmpl w:val="AC5CD02E"/>
    <w:lvl w:ilvl="0" w:tplc="0C4C3EDA">
      <w:start w:val="1"/>
      <w:numFmt w:val="decimalFullWidth"/>
      <w:lvlText w:val="（%1）"/>
      <w:lvlJc w:val="left"/>
      <w:pPr>
        <w:tabs>
          <w:tab w:val="num" w:pos="2400"/>
        </w:tabs>
        <w:ind w:left="2400" w:hanging="72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 w15:restartNumberingAfterBreak="0">
    <w:nsid w:val="0DF07265"/>
    <w:multiLevelType w:val="hybridMultilevel"/>
    <w:tmpl w:val="8314063E"/>
    <w:lvl w:ilvl="0" w:tplc="0380882C">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0EF030D0"/>
    <w:multiLevelType w:val="hybridMultilevel"/>
    <w:tmpl w:val="77A6A58E"/>
    <w:lvl w:ilvl="0" w:tplc="ED08EAB2">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140C578F"/>
    <w:multiLevelType w:val="hybridMultilevel"/>
    <w:tmpl w:val="2FECD18E"/>
    <w:lvl w:ilvl="0" w:tplc="6C3A450C">
      <w:start w:val="1"/>
      <w:numFmt w:val="decimalFullWidth"/>
      <w:lvlText w:val="（%1）"/>
      <w:lvlJc w:val="left"/>
      <w:pPr>
        <w:tabs>
          <w:tab w:val="num" w:pos="2190"/>
        </w:tabs>
        <w:ind w:left="2190" w:hanging="72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6" w15:restartNumberingAfterBreak="0">
    <w:nsid w:val="14EC6343"/>
    <w:multiLevelType w:val="hybridMultilevel"/>
    <w:tmpl w:val="FEFCD126"/>
    <w:lvl w:ilvl="0" w:tplc="C486CE4C">
      <w:start w:val="1"/>
      <w:numFmt w:val="decimalFullWidth"/>
      <w:lvlText w:val="%1．"/>
      <w:lvlJc w:val="left"/>
      <w:pPr>
        <w:tabs>
          <w:tab w:val="num" w:pos="420"/>
        </w:tabs>
        <w:ind w:left="420" w:hanging="420"/>
      </w:pPr>
      <w:rPr>
        <w:rFonts w:hint="eastAsia"/>
        <w:lang w:val="en-US"/>
      </w:rPr>
    </w:lvl>
    <w:lvl w:ilvl="1" w:tplc="3BCC52F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160165"/>
    <w:multiLevelType w:val="hybridMultilevel"/>
    <w:tmpl w:val="3ED01A6E"/>
    <w:lvl w:ilvl="0" w:tplc="13BA33A2">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EF56682"/>
    <w:multiLevelType w:val="hybridMultilevel"/>
    <w:tmpl w:val="B030B986"/>
    <w:lvl w:ilvl="0" w:tplc="3D4AA7D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6571704"/>
    <w:multiLevelType w:val="hybridMultilevel"/>
    <w:tmpl w:val="4EEAF9AE"/>
    <w:lvl w:ilvl="0" w:tplc="76CCD0A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67A5E70"/>
    <w:multiLevelType w:val="hybridMultilevel"/>
    <w:tmpl w:val="E20220E4"/>
    <w:lvl w:ilvl="0" w:tplc="654EFDF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2C9054A1"/>
    <w:multiLevelType w:val="hybridMultilevel"/>
    <w:tmpl w:val="FC329688"/>
    <w:lvl w:ilvl="0" w:tplc="0EDC56B4">
      <w:numFmt w:val="bullet"/>
      <w:lvlText w:val="○"/>
      <w:lvlJc w:val="left"/>
      <w:pPr>
        <w:tabs>
          <w:tab w:val="num" w:pos="780"/>
        </w:tabs>
        <w:ind w:left="780" w:hanging="360"/>
      </w:pPr>
      <w:rPr>
        <w:rFonts w:ascii="ＭＳ 明朝" w:eastAsia="ＭＳ 明朝" w:hAnsi="ＭＳ 明朝" w:cs="Times New Roman" w:hint="eastAsia"/>
      </w:rPr>
    </w:lvl>
    <w:lvl w:ilvl="1" w:tplc="4F361D78">
      <w:start w:val="1"/>
      <w:numFmt w:val="bullet"/>
      <w:lvlText w:val="●"/>
      <w:lvlJc w:val="left"/>
      <w:pPr>
        <w:tabs>
          <w:tab w:val="num" w:pos="1260"/>
        </w:tabs>
        <w:ind w:left="1260" w:hanging="420"/>
      </w:pPr>
      <w:rPr>
        <w:rFonts w:ascii="ＭＳ 明朝" w:eastAsia="ＭＳ 明朝" w:hAnsi="ＭＳ 明朝" w:cs="Times New Roman" w:hint="eastAsia"/>
        <w:lang w:val="en-US"/>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2D804AB9"/>
    <w:multiLevelType w:val="hybridMultilevel"/>
    <w:tmpl w:val="A90018E4"/>
    <w:lvl w:ilvl="0" w:tplc="E30CD5B2">
      <w:start w:val="1"/>
      <w:numFmt w:val="decimalFullWidth"/>
      <w:lvlText w:val="%1．"/>
      <w:lvlJc w:val="left"/>
      <w:pPr>
        <w:tabs>
          <w:tab w:val="num" w:pos="420"/>
        </w:tabs>
        <w:ind w:left="420" w:hanging="420"/>
      </w:pPr>
      <w:rPr>
        <w:rFonts w:hint="eastAsia"/>
        <w:lang w:val="en-US"/>
      </w:rPr>
    </w:lvl>
    <w:lvl w:ilvl="1" w:tplc="2162004A">
      <w:start w:val="1"/>
      <w:numFmt w:val="irohaFullWidth"/>
      <w:lvlText w:val="%2．"/>
      <w:lvlJc w:val="left"/>
      <w:pPr>
        <w:tabs>
          <w:tab w:val="num" w:pos="840"/>
        </w:tabs>
        <w:ind w:left="840" w:hanging="420"/>
      </w:pPr>
      <w:rPr>
        <w:rFonts w:hint="eastAsia"/>
      </w:rPr>
    </w:lvl>
    <w:lvl w:ilvl="2" w:tplc="5FCEF932">
      <w:start w:val="1"/>
      <w:numFmt w:val="decimalEnclosedCircle"/>
      <w:lvlText w:val="%3"/>
      <w:lvlJc w:val="left"/>
      <w:pPr>
        <w:tabs>
          <w:tab w:val="num" w:pos="1200"/>
        </w:tabs>
        <w:ind w:left="1200" w:hanging="360"/>
      </w:pPr>
      <w:rPr>
        <w:rFonts w:ascii="Times New Roman" w:eastAsia="Times New Roman" w:hAnsi="Times New Roman" w:cs="Times New Roman"/>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273002"/>
    <w:multiLevelType w:val="hybridMultilevel"/>
    <w:tmpl w:val="6298E250"/>
    <w:lvl w:ilvl="0" w:tplc="2F1A4E9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5BC3498"/>
    <w:multiLevelType w:val="hybridMultilevel"/>
    <w:tmpl w:val="654A5D58"/>
    <w:lvl w:ilvl="0" w:tplc="D122BB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4F7FA1"/>
    <w:multiLevelType w:val="hybridMultilevel"/>
    <w:tmpl w:val="23782010"/>
    <w:lvl w:ilvl="0" w:tplc="5846CFAA">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42FC7BD0"/>
    <w:multiLevelType w:val="hybridMultilevel"/>
    <w:tmpl w:val="FE4EB7EA"/>
    <w:lvl w:ilvl="0" w:tplc="24146D08">
      <w:start w:val="1"/>
      <w:numFmt w:val="irohaFullWidth"/>
      <w:lvlText w:val="%1．"/>
      <w:lvlJc w:val="left"/>
      <w:pPr>
        <w:tabs>
          <w:tab w:val="num" w:pos="840"/>
        </w:tabs>
        <w:ind w:left="840" w:hanging="420"/>
      </w:pPr>
      <w:rPr>
        <w:rFonts w:hint="eastAsia"/>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53984592"/>
    <w:multiLevelType w:val="hybridMultilevel"/>
    <w:tmpl w:val="19A41394"/>
    <w:lvl w:ilvl="0" w:tplc="4648B2C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5D932105"/>
    <w:multiLevelType w:val="hybridMultilevel"/>
    <w:tmpl w:val="2D9E8A98"/>
    <w:lvl w:ilvl="0" w:tplc="AD5AE704">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5EE94E87"/>
    <w:multiLevelType w:val="hybridMultilevel"/>
    <w:tmpl w:val="7756C1C0"/>
    <w:lvl w:ilvl="0" w:tplc="56542B1C">
      <w:start w:val="1"/>
      <w:numFmt w:val="decimalFullWidth"/>
      <w:lvlText w:val="（%1）"/>
      <w:lvlJc w:val="left"/>
      <w:pPr>
        <w:tabs>
          <w:tab w:val="num" w:pos="2400"/>
        </w:tabs>
        <w:ind w:left="2400" w:hanging="720"/>
      </w:pPr>
      <w:rPr>
        <w:rFonts w:hint="eastAsia"/>
      </w:rPr>
    </w:lvl>
    <w:lvl w:ilvl="1" w:tplc="8F1CBA54">
      <w:start w:val="1"/>
      <w:numFmt w:val="aiueoFullWidth"/>
      <w:lvlText w:val="%2．"/>
      <w:lvlJc w:val="left"/>
      <w:pPr>
        <w:tabs>
          <w:tab w:val="num" w:pos="2520"/>
        </w:tabs>
        <w:ind w:left="2520" w:hanging="420"/>
      </w:pPr>
      <w:rPr>
        <w:rFonts w:hint="eastAsia"/>
      </w:r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0" w15:restartNumberingAfterBreak="0">
    <w:nsid w:val="646D739D"/>
    <w:multiLevelType w:val="hybridMultilevel"/>
    <w:tmpl w:val="74988B48"/>
    <w:lvl w:ilvl="0" w:tplc="49BC0732">
      <w:start w:val="1"/>
      <w:numFmt w:val="decimalFullWidth"/>
      <w:lvlText w:val="%1）"/>
      <w:lvlJc w:val="left"/>
      <w:pPr>
        <w:tabs>
          <w:tab w:val="num" w:pos="630"/>
        </w:tabs>
        <w:ind w:left="630" w:hanging="420"/>
      </w:pPr>
      <w:rPr>
        <w:rFonts w:hint="eastAsia"/>
      </w:rPr>
    </w:lvl>
    <w:lvl w:ilvl="1" w:tplc="AB846EF6">
      <w:start w:val="1"/>
      <w:numFmt w:val="decimalFullWidth"/>
      <w:lvlText w:val="%2．"/>
      <w:lvlJc w:val="left"/>
      <w:pPr>
        <w:tabs>
          <w:tab w:val="num" w:pos="1110"/>
        </w:tabs>
        <w:ind w:left="1110" w:hanging="48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722E1686"/>
    <w:multiLevelType w:val="hybridMultilevel"/>
    <w:tmpl w:val="021A12EC"/>
    <w:lvl w:ilvl="0" w:tplc="135299D6">
      <w:start w:val="1"/>
      <w:numFmt w:val="decimalFullWidth"/>
      <w:lvlText w:val="（%1）"/>
      <w:lvlJc w:val="left"/>
      <w:pPr>
        <w:tabs>
          <w:tab w:val="num" w:pos="1350"/>
        </w:tabs>
        <w:ind w:left="1350" w:hanging="720"/>
      </w:pPr>
      <w:rPr>
        <w:rFonts w:hint="eastAsia"/>
      </w:rPr>
    </w:lvl>
    <w:lvl w:ilvl="1" w:tplc="36B2CE32">
      <w:start w:val="1"/>
      <w:numFmt w:val="aiueoFullWidth"/>
      <w:lvlText w:val="%2．"/>
      <w:lvlJc w:val="left"/>
      <w:pPr>
        <w:tabs>
          <w:tab w:val="num" w:pos="1470"/>
        </w:tabs>
        <w:ind w:left="1470" w:hanging="4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72CC4FFD"/>
    <w:multiLevelType w:val="hybridMultilevel"/>
    <w:tmpl w:val="78804070"/>
    <w:lvl w:ilvl="0" w:tplc="0930E122">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3" w15:restartNumberingAfterBreak="0">
    <w:nsid w:val="744E16DD"/>
    <w:multiLevelType w:val="hybridMultilevel"/>
    <w:tmpl w:val="1A161FC6"/>
    <w:lvl w:ilvl="0" w:tplc="7506FA1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7AD873D2"/>
    <w:multiLevelType w:val="hybridMultilevel"/>
    <w:tmpl w:val="D84C81B8"/>
    <w:lvl w:ilvl="0" w:tplc="BEECD722">
      <w:numFmt w:val="bullet"/>
      <w:lvlText w:val="※"/>
      <w:lvlJc w:val="left"/>
      <w:pPr>
        <w:tabs>
          <w:tab w:val="num" w:pos="1200"/>
        </w:tabs>
        <w:ind w:left="1200" w:hanging="360"/>
      </w:pPr>
      <w:rPr>
        <w:rFonts w:ascii="ＭＳ 明朝" w:eastAsia="ＭＳ 明朝" w:hAnsi="ＭＳ 明朝" w:hint="eastAsia"/>
        <w:b/>
        <w:bCs/>
        <w:sz w:val="20"/>
        <w:szCs w:val="20"/>
      </w:rPr>
    </w:lvl>
    <w:lvl w:ilvl="1" w:tplc="0409000B">
      <w:start w:val="1"/>
      <w:numFmt w:val="bullet"/>
      <w:lvlText w:val=""/>
      <w:lvlJc w:val="left"/>
      <w:pPr>
        <w:tabs>
          <w:tab w:val="num" w:pos="1680"/>
        </w:tabs>
        <w:ind w:left="1680" w:hanging="420"/>
      </w:pPr>
      <w:rPr>
        <w:rFonts w:ascii="Wingdings" w:hAnsi="Wingdings" w:cs="Wingdings" w:hint="default"/>
      </w:rPr>
    </w:lvl>
    <w:lvl w:ilvl="2" w:tplc="0409000D">
      <w:start w:val="1"/>
      <w:numFmt w:val="bullet"/>
      <w:lvlText w:val=""/>
      <w:lvlJc w:val="left"/>
      <w:pPr>
        <w:tabs>
          <w:tab w:val="num" w:pos="2100"/>
        </w:tabs>
        <w:ind w:left="2100" w:hanging="420"/>
      </w:pPr>
      <w:rPr>
        <w:rFonts w:ascii="Wingdings" w:hAnsi="Wingdings" w:cs="Wingdings" w:hint="default"/>
      </w:rPr>
    </w:lvl>
    <w:lvl w:ilvl="3" w:tplc="04090001">
      <w:start w:val="1"/>
      <w:numFmt w:val="bullet"/>
      <w:lvlText w:val=""/>
      <w:lvlJc w:val="left"/>
      <w:pPr>
        <w:tabs>
          <w:tab w:val="num" w:pos="2520"/>
        </w:tabs>
        <w:ind w:left="2520" w:hanging="420"/>
      </w:pPr>
      <w:rPr>
        <w:rFonts w:ascii="Wingdings" w:hAnsi="Wingdings" w:cs="Wingdings" w:hint="default"/>
      </w:rPr>
    </w:lvl>
    <w:lvl w:ilvl="4" w:tplc="0409000B">
      <w:start w:val="1"/>
      <w:numFmt w:val="bullet"/>
      <w:lvlText w:val=""/>
      <w:lvlJc w:val="left"/>
      <w:pPr>
        <w:tabs>
          <w:tab w:val="num" w:pos="2940"/>
        </w:tabs>
        <w:ind w:left="2940" w:hanging="420"/>
      </w:pPr>
      <w:rPr>
        <w:rFonts w:ascii="Wingdings" w:hAnsi="Wingdings" w:cs="Wingdings" w:hint="default"/>
      </w:rPr>
    </w:lvl>
    <w:lvl w:ilvl="5" w:tplc="0409000D">
      <w:start w:val="1"/>
      <w:numFmt w:val="bullet"/>
      <w:lvlText w:val=""/>
      <w:lvlJc w:val="left"/>
      <w:pPr>
        <w:tabs>
          <w:tab w:val="num" w:pos="3360"/>
        </w:tabs>
        <w:ind w:left="3360" w:hanging="420"/>
      </w:pPr>
      <w:rPr>
        <w:rFonts w:ascii="Wingdings" w:hAnsi="Wingdings" w:cs="Wingdings" w:hint="default"/>
      </w:rPr>
    </w:lvl>
    <w:lvl w:ilvl="6" w:tplc="04090001">
      <w:start w:val="1"/>
      <w:numFmt w:val="bullet"/>
      <w:lvlText w:val=""/>
      <w:lvlJc w:val="left"/>
      <w:pPr>
        <w:tabs>
          <w:tab w:val="num" w:pos="3780"/>
        </w:tabs>
        <w:ind w:left="3780" w:hanging="420"/>
      </w:pPr>
      <w:rPr>
        <w:rFonts w:ascii="Wingdings" w:hAnsi="Wingdings" w:cs="Wingdings" w:hint="default"/>
      </w:rPr>
    </w:lvl>
    <w:lvl w:ilvl="7" w:tplc="0409000B">
      <w:start w:val="1"/>
      <w:numFmt w:val="bullet"/>
      <w:lvlText w:val=""/>
      <w:lvlJc w:val="left"/>
      <w:pPr>
        <w:tabs>
          <w:tab w:val="num" w:pos="4200"/>
        </w:tabs>
        <w:ind w:left="4200" w:hanging="420"/>
      </w:pPr>
      <w:rPr>
        <w:rFonts w:ascii="Wingdings" w:hAnsi="Wingdings" w:cs="Wingdings" w:hint="default"/>
      </w:rPr>
    </w:lvl>
    <w:lvl w:ilvl="8" w:tplc="0409000D">
      <w:start w:val="1"/>
      <w:numFmt w:val="bullet"/>
      <w:lvlText w:val=""/>
      <w:lvlJc w:val="left"/>
      <w:pPr>
        <w:tabs>
          <w:tab w:val="num" w:pos="4620"/>
        </w:tabs>
        <w:ind w:left="4620" w:hanging="420"/>
      </w:pPr>
      <w:rPr>
        <w:rFonts w:ascii="Wingdings" w:hAnsi="Wingdings" w:cs="Wingdings" w:hint="default"/>
      </w:rPr>
    </w:lvl>
  </w:abstractNum>
  <w:num w:numId="1" w16cid:durableId="1202090380">
    <w:abstractNumId w:val="14"/>
  </w:num>
  <w:num w:numId="2" w16cid:durableId="943266109">
    <w:abstractNumId w:val="9"/>
  </w:num>
  <w:num w:numId="3" w16cid:durableId="483008109">
    <w:abstractNumId w:val="18"/>
  </w:num>
  <w:num w:numId="4" w16cid:durableId="1083726463">
    <w:abstractNumId w:val="13"/>
  </w:num>
  <w:num w:numId="5" w16cid:durableId="1691952045">
    <w:abstractNumId w:val="0"/>
  </w:num>
  <w:num w:numId="6" w16cid:durableId="1838839297">
    <w:abstractNumId w:val="12"/>
  </w:num>
  <w:num w:numId="7" w16cid:durableId="1009452699">
    <w:abstractNumId w:val="16"/>
  </w:num>
  <w:num w:numId="8" w16cid:durableId="1298874570">
    <w:abstractNumId w:val="15"/>
  </w:num>
  <w:num w:numId="9" w16cid:durableId="1083258708">
    <w:abstractNumId w:val="8"/>
  </w:num>
  <w:num w:numId="10" w16cid:durableId="190532352">
    <w:abstractNumId w:val="21"/>
  </w:num>
  <w:num w:numId="11" w16cid:durableId="1725374373">
    <w:abstractNumId w:val="3"/>
  </w:num>
  <w:num w:numId="12" w16cid:durableId="1086460282">
    <w:abstractNumId w:val="20"/>
  </w:num>
  <w:num w:numId="13" w16cid:durableId="712736463">
    <w:abstractNumId w:val="4"/>
  </w:num>
  <w:num w:numId="14" w16cid:durableId="519050716">
    <w:abstractNumId w:val="24"/>
  </w:num>
  <w:num w:numId="15" w16cid:durableId="533618738">
    <w:abstractNumId w:val="17"/>
  </w:num>
  <w:num w:numId="16" w16cid:durableId="1270546800">
    <w:abstractNumId w:val="11"/>
  </w:num>
  <w:num w:numId="17" w16cid:durableId="14119804">
    <w:abstractNumId w:val="6"/>
  </w:num>
  <w:num w:numId="18" w16cid:durableId="414863554">
    <w:abstractNumId w:val="1"/>
  </w:num>
  <w:num w:numId="19" w16cid:durableId="571889197">
    <w:abstractNumId w:val="19"/>
  </w:num>
  <w:num w:numId="20" w16cid:durableId="707997369">
    <w:abstractNumId w:val="5"/>
  </w:num>
  <w:num w:numId="21" w16cid:durableId="1314722456">
    <w:abstractNumId w:val="2"/>
  </w:num>
  <w:num w:numId="22" w16cid:durableId="420182503">
    <w:abstractNumId w:val="7"/>
  </w:num>
  <w:num w:numId="23" w16cid:durableId="1554270355">
    <w:abstractNumId w:val="23"/>
  </w:num>
  <w:num w:numId="24" w16cid:durableId="396241895">
    <w:abstractNumId w:val="10"/>
  </w:num>
  <w:num w:numId="25" w16cid:durableId="9525918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B6E"/>
    <w:rsid w:val="00027BA0"/>
    <w:rsid w:val="0007151C"/>
    <w:rsid w:val="00075684"/>
    <w:rsid w:val="000A33B0"/>
    <w:rsid w:val="000B6392"/>
    <w:rsid w:val="000B7326"/>
    <w:rsid w:val="000B75DD"/>
    <w:rsid w:val="000C4D26"/>
    <w:rsid w:val="000C4EA1"/>
    <w:rsid w:val="000E591E"/>
    <w:rsid w:val="00101E86"/>
    <w:rsid w:val="001404C4"/>
    <w:rsid w:val="00153731"/>
    <w:rsid w:val="001614BC"/>
    <w:rsid w:val="001A3E0C"/>
    <w:rsid w:val="001B4246"/>
    <w:rsid w:val="001B6BF8"/>
    <w:rsid w:val="002060E0"/>
    <w:rsid w:val="002077B5"/>
    <w:rsid w:val="002145AC"/>
    <w:rsid w:val="002158E2"/>
    <w:rsid w:val="0022621C"/>
    <w:rsid w:val="002743C9"/>
    <w:rsid w:val="00285B6B"/>
    <w:rsid w:val="002928E5"/>
    <w:rsid w:val="002B1C00"/>
    <w:rsid w:val="002D5D26"/>
    <w:rsid w:val="002E55D1"/>
    <w:rsid w:val="002E68EE"/>
    <w:rsid w:val="003205D4"/>
    <w:rsid w:val="00321602"/>
    <w:rsid w:val="00352066"/>
    <w:rsid w:val="00383E69"/>
    <w:rsid w:val="00391732"/>
    <w:rsid w:val="00392031"/>
    <w:rsid w:val="0039731C"/>
    <w:rsid w:val="003A346B"/>
    <w:rsid w:val="003D1752"/>
    <w:rsid w:val="003D192E"/>
    <w:rsid w:val="0044066E"/>
    <w:rsid w:val="00442AA0"/>
    <w:rsid w:val="00460D88"/>
    <w:rsid w:val="00463F99"/>
    <w:rsid w:val="004849D8"/>
    <w:rsid w:val="004A0495"/>
    <w:rsid w:val="004A239C"/>
    <w:rsid w:val="004D6112"/>
    <w:rsid w:val="004E0125"/>
    <w:rsid w:val="004E5BCC"/>
    <w:rsid w:val="004F35B3"/>
    <w:rsid w:val="005007DA"/>
    <w:rsid w:val="00510897"/>
    <w:rsid w:val="005260D5"/>
    <w:rsid w:val="00537AB4"/>
    <w:rsid w:val="00542D60"/>
    <w:rsid w:val="005552F6"/>
    <w:rsid w:val="00580421"/>
    <w:rsid w:val="00594FDB"/>
    <w:rsid w:val="005A57F6"/>
    <w:rsid w:val="006118A0"/>
    <w:rsid w:val="00616580"/>
    <w:rsid w:val="0063268C"/>
    <w:rsid w:val="006433EA"/>
    <w:rsid w:val="0066716B"/>
    <w:rsid w:val="006903F8"/>
    <w:rsid w:val="006E505B"/>
    <w:rsid w:val="006F22B7"/>
    <w:rsid w:val="007116AE"/>
    <w:rsid w:val="007158EA"/>
    <w:rsid w:val="00723D00"/>
    <w:rsid w:val="00724727"/>
    <w:rsid w:val="00724B23"/>
    <w:rsid w:val="007311B5"/>
    <w:rsid w:val="007319C1"/>
    <w:rsid w:val="007328B3"/>
    <w:rsid w:val="00737C29"/>
    <w:rsid w:val="00743D9D"/>
    <w:rsid w:val="00745C27"/>
    <w:rsid w:val="007641F7"/>
    <w:rsid w:val="00765E1E"/>
    <w:rsid w:val="007A4E18"/>
    <w:rsid w:val="007E0E84"/>
    <w:rsid w:val="007F4C2A"/>
    <w:rsid w:val="008043DA"/>
    <w:rsid w:val="0080535E"/>
    <w:rsid w:val="00826181"/>
    <w:rsid w:val="0086250D"/>
    <w:rsid w:val="008625F0"/>
    <w:rsid w:val="008B630D"/>
    <w:rsid w:val="008D53DB"/>
    <w:rsid w:val="008D5FCD"/>
    <w:rsid w:val="008F3F63"/>
    <w:rsid w:val="00907679"/>
    <w:rsid w:val="00907DD4"/>
    <w:rsid w:val="009176B2"/>
    <w:rsid w:val="00923EBF"/>
    <w:rsid w:val="00932679"/>
    <w:rsid w:val="00950231"/>
    <w:rsid w:val="0095585E"/>
    <w:rsid w:val="00967FC8"/>
    <w:rsid w:val="00971AFD"/>
    <w:rsid w:val="00976B6E"/>
    <w:rsid w:val="0098010D"/>
    <w:rsid w:val="009968E4"/>
    <w:rsid w:val="009A7EFF"/>
    <w:rsid w:val="009B0085"/>
    <w:rsid w:val="009B1174"/>
    <w:rsid w:val="009C3C9C"/>
    <w:rsid w:val="009C5D18"/>
    <w:rsid w:val="009D5D76"/>
    <w:rsid w:val="00A07350"/>
    <w:rsid w:val="00A31024"/>
    <w:rsid w:val="00A76901"/>
    <w:rsid w:val="00A86AB9"/>
    <w:rsid w:val="00A87C04"/>
    <w:rsid w:val="00AA4D04"/>
    <w:rsid w:val="00AD5D8F"/>
    <w:rsid w:val="00AD7B75"/>
    <w:rsid w:val="00AE6131"/>
    <w:rsid w:val="00B31D21"/>
    <w:rsid w:val="00B4269A"/>
    <w:rsid w:val="00B477AA"/>
    <w:rsid w:val="00B707F0"/>
    <w:rsid w:val="00B72344"/>
    <w:rsid w:val="00B76492"/>
    <w:rsid w:val="00B848B9"/>
    <w:rsid w:val="00B853F5"/>
    <w:rsid w:val="00B9722B"/>
    <w:rsid w:val="00BB2AC6"/>
    <w:rsid w:val="00BB568F"/>
    <w:rsid w:val="00BC0427"/>
    <w:rsid w:val="00BD1FCA"/>
    <w:rsid w:val="00BF45B1"/>
    <w:rsid w:val="00C00B5E"/>
    <w:rsid w:val="00C17772"/>
    <w:rsid w:val="00C22C62"/>
    <w:rsid w:val="00C2547E"/>
    <w:rsid w:val="00C42406"/>
    <w:rsid w:val="00C45FE4"/>
    <w:rsid w:val="00C461E0"/>
    <w:rsid w:val="00C63014"/>
    <w:rsid w:val="00C83ED5"/>
    <w:rsid w:val="00CB453A"/>
    <w:rsid w:val="00CC5C4D"/>
    <w:rsid w:val="00CD0B28"/>
    <w:rsid w:val="00CD68B7"/>
    <w:rsid w:val="00D02AFD"/>
    <w:rsid w:val="00D60D57"/>
    <w:rsid w:val="00DA636A"/>
    <w:rsid w:val="00DA64FC"/>
    <w:rsid w:val="00DB749A"/>
    <w:rsid w:val="00DC3D6D"/>
    <w:rsid w:val="00DC7107"/>
    <w:rsid w:val="00DD5CDA"/>
    <w:rsid w:val="00DD5F61"/>
    <w:rsid w:val="00DE15CE"/>
    <w:rsid w:val="00DE7B66"/>
    <w:rsid w:val="00DF7CE4"/>
    <w:rsid w:val="00E1488F"/>
    <w:rsid w:val="00E34F44"/>
    <w:rsid w:val="00E5280E"/>
    <w:rsid w:val="00E87EA2"/>
    <w:rsid w:val="00E9068F"/>
    <w:rsid w:val="00E958B7"/>
    <w:rsid w:val="00EB6CF5"/>
    <w:rsid w:val="00EC1ED5"/>
    <w:rsid w:val="00EE373F"/>
    <w:rsid w:val="00F008D9"/>
    <w:rsid w:val="00F144D3"/>
    <w:rsid w:val="00F31BB1"/>
    <w:rsid w:val="00F33FCC"/>
    <w:rsid w:val="00F47900"/>
    <w:rsid w:val="00F74493"/>
    <w:rsid w:val="00FB73D6"/>
    <w:rsid w:val="00FC5D0A"/>
    <w:rsid w:val="00FD0CDE"/>
    <w:rsid w:val="00FD73B4"/>
    <w:rsid w:val="00FF7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B7056D"/>
  <w15:chartTrackingRefBased/>
  <w15:docId w15:val="{494F947F-21A2-48F4-8217-CFCD9E3D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B6E"/>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A239C"/>
    <w:pPr>
      <w:jc w:val="center"/>
    </w:pPr>
    <w:rPr>
      <w:rFonts w:cs="ＭＳ 明朝"/>
      <w:spacing w:val="6"/>
      <w:sz w:val="28"/>
      <w:szCs w:val="28"/>
    </w:rPr>
  </w:style>
  <w:style w:type="paragraph" w:styleId="a4">
    <w:name w:val="Closing"/>
    <w:basedOn w:val="a"/>
    <w:rsid w:val="004A239C"/>
    <w:pPr>
      <w:jc w:val="right"/>
    </w:pPr>
    <w:rPr>
      <w:rFonts w:cs="ＭＳ 明朝"/>
      <w:spacing w:val="6"/>
      <w:sz w:val="28"/>
      <w:szCs w:val="28"/>
    </w:rPr>
  </w:style>
  <w:style w:type="paragraph" w:styleId="a5">
    <w:name w:val="Body Text"/>
    <w:basedOn w:val="a"/>
    <w:rsid w:val="000B6392"/>
    <w:pPr>
      <w:spacing w:line="280" w:lineRule="exact"/>
    </w:pPr>
    <w:rPr>
      <w:b/>
      <w:bCs/>
      <w:sz w:val="24"/>
      <w:szCs w:val="24"/>
    </w:rPr>
  </w:style>
  <w:style w:type="paragraph" w:styleId="2">
    <w:name w:val="Body Text Indent 2"/>
    <w:basedOn w:val="a"/>
    <w:rsid w:val="000A33B0"/>
    <w:pPr>
      <w:spacing w:line="480" w:lineRule="auto"/>
      <w:ind w:leftChars="400" w:left="851"/>
    </w:pPr>
  </w:style>
  <w:style w:type="paragraph" w:styleId="a6">
    <w:name w:val="header"/>
    <w:basedOn w:val="a"/>
    <w:rsid w:val="00C461E0"/>
    <w:pPr>
      <w:tabs>
        <w:tab w:val="center" w:pos="4252"/>
        <w:tab w:val="right" w:pos="8504"/>
      </w:tabs>
      <w:snapToGrid w:val="0"/>
    </w:pPr>
  </w:style>
  <w:style w:type="paragraph" w:styleId="a7">
    <w:name w:val="footer"/>
    <w:basedOn w:val="a"/>
    <w:rsid w:val="00C461E0"/>
    <w:pPr>
      <w:tabs>
        <w:tab w:val="center" w:pos="4252"/>
        <w:tab w:val="right" w:pos="8504"/>
      </w:tabs>
      <w:snapToGrid w:val="0"/>
    </w:pPr>
  </w:style>
  <w:style w:type="character" w:styleId="a8">
    <w:name w:val="page number"/>
    <w:basedOn w:val="a0"/>
    <w:rsid w:val="00DB7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214</Words>
  <Characters>1223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学位論文審査（課程博士）の手引き</vt:lpstr>
      <vt:lpstr>学位論文審査（課程博士）の手引き</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学位論文審査（課程博士）の手引き</dc:title>
  <dc:subject/>
  <dc:creator>大学院係</dc:creator>
  <cp:keywords/>
  <cp:lastModifiedBy>Naohisa Mihara</cp:lastModifiedBy>
  <cp:revision>7</cp:revision>
  <cp:lastPrinted>2024-08-18T03:54:00Z</cp:lastPrinted>
  <dcterms:created xsi:type="dcterms:W3CDTF">2016-11-22T04:37:00Z</dcterms:created>
  <dcterms:modified xsi:type="dcterms:W3CDTF">2024-08-22T14:54:00Z</dcterms:modified>
</cp:coreProperties>
</file>